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0" w:rsidRPr="00321A99" w:rsidRDefault="004A049F" w:rsidP="00321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99">
        <w:rPr>
          <w:rFonts w:ascii="Times New Roman" w:hAnsi="Times New Roman" w:cs="Times New Roman"/>
          <w:b/>
          <w:sz w:val="28"/>
          <w:szCs w:val="28"/>
        </w:rPr>
        <w:t>Библиотечный урок для учащихся 6 классов</w:t>
      </w:r>
    </w:p>
    <w:p w:rsidR="004A049F" w:rsidRPr="00321A99" w:rsidRDefault="004A049F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321A9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Тема урока</w:t>
      </w:r>
      <w:r w:rsidRPr="00321A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321A9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Образование государства Российского</w:t>
      </w:r>
      <w:r w:rsidR="00321A9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C5E29" w:rsidRPr="00321A99" w:rsidRDefault="002C5E29" w:rsidP="002C5E29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21A99">
        <w:rPr>
          <w:b/>
          <w:sz w:val="28"/>
          <w:szCs w:val="28"/>
        </w:rPr>
        <w:t>Цель:</w:t>
      </w:r>
      <w:r w:rsidRPr="00321A99">
        <w:rPr>
          <w:sz w:val="28"/>
          <w:szCs w:val="28"/>
        </w:rPr>
        <w:t xml:space="preserve"> Раскрыть процесс образования государства у восточных славян; выяснить, что явилось причинами создания Древнерусского государства; познакомить учащихся с политикой первых князей и датой основания Древне</w:t>
      </w:r>
      <w:r w:rsidRPr="00321A99">
        <w:rPr>
          <w:sz w:val="28"/>
          <w:szCs w:val="28"/>
        </w:rPr>
        <w:softHyphen/>
        <w:t>русского государства. Способствовать развитию навыков устной речи, воспитывать уважение к истории своей страны.</w:t>
      </w:r>
    </w:p>
    <w:p w:rsidR="00321A99" w:rsidRDefault="00321A99" w:rsidP="004A049F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A049F" w:rsidRPr="00321A99" w:rsidRDefault="004A049F" w:rsidP="004A049F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A9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Литература</w:t>
      </w:r>
      <w:r w:rsidRPr="0032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049F" w:rsidRPr="00321A99" w:rsidRDefault="004A049F" w:rsidP="004A049F">
      <w:pPr>
        <w:numPr>
          <w:ilvl w:val="0"/>
          <w:numId w:val="4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Раковская Э.М. География: природа России: Учеб. Для 8 класса общеобразовательных </w:t>
      </w:r>
      <w:proofErr w:type="gramStart"/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учреждений.-</w:t>
      </w:r>
      <w:proofErr w:type="spellStart"/>
      <w:proofErr w:type="gramEnd"/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М.Просвещение</w:t>
      </w:r>
      <w:proofErr w:type="spellEnd"/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4A049F" w:rsidRPr="00321A99" w:rsidRDefault="004A049F" w:rsidP="004A049F">
      <w:pPr>
        <w:numPr>
          <w:ilvl w:val="0"/>
          <w:numId w:val="4"/>
        </w:numPr>
        <w:spacing w:after="15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– ресурсы: </w:t>
      </w:r>
      <w:hyperlink r:id="rId5" w:history="1">
        <w:r w:rsidR="002C5E29" w:rsidRPr="00321A9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http://ru.wikipedia.org/wiki/</w:t>
        </w:r>
      </w:hyperlink>
    </w:p>
    <w:p w:rsidR="002C5E29" w:rsidRPr="00321A99" w:rsidRDefault="00321A99" w:rsidP="002C5E29">
      <w:pPr>
        <w:numPr>
          <w:ilvl w:val="0"/>
          <w:numId w:val="4"/>
        </w:numPr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C5E29" w:rsidRPr="00321A9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https://sitekid.ru/istoriya/istoriya_rossii/obrazovanie_gosudarstva_rus.html</w:t>
        </w:r>
      </w:hyperlink>
    </w:p>
    <w:p w:rsidR="002C5E29" w:rsidRPr="00321A99" w:rsidRDefault="00321A99" w:rsidP="002C5E29">
      <w:pPr>
        <w:numPr>
          <w:ilvl w:val="0"/>
          <w:numId w:val="4"/>
        </w:numPr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C5E29" w:rsidRPr="00321A9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https://foxford.ru/wiki/istoriya/vozniknovenie-drevnerusskogo-gosudarstva-pervye-russkie-knyazya</w:t>
        </w:r>
      </w:hyperlink>
      <w:r w:rsidR="002C5E29"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49F" w:rsidRPr="00321A99" w:rsidRDefault="004A049F" w:rsidP="004A049F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использованы фотографии с различных сайтов интерне</w:t>
      </w:r>
      <w:r w:rsidR="00321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:rsidR="004A049F" w:rsidRPr="00321A99" w:rsidRDefault="004A049F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A049F" w:rsidRPr="00321A99" w:rsidRDefault="004A049F" w:rsidP="004A04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21A9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4A049F" w:rsidRPr="00321A99" w:rsidRDefault="00321A99" w:rsidP="004A049F">
      <w:p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A049F" w:rsidRPr="00321A99">
        <w:rPr>
          <w:rFonts w:ascii="Times New Roman" w:hAnsi="Times New Roman" w:cs="Times New Roman"/>
          <w:sz w:val="28"/>
          <w:szCs w:val="28"/>
        </w:rPr>
        <w:t xml:space="preserve"> </w:t>
      </w:r>
      <w:r w:rsidR="004A049F"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Наша страна огромна, но не всегда она была так велика по размерам, первоначально началось заселение территории верховьев Днепра, Западной Двины, Волги и Оки, а также район озера Ильмень восточными славянами, которые жили независимыми племенами… Славяне осваивали охотничьи угодья,</w:t>
      </w:r>
    </w:p>
    <w:p w:rsidR="004A049F" w:rsidRPr="00321A99" w:rsidRDefault="004A049F" w:rsidP="004A049F">
      <w:p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сводили под пашню </w:t>
      </w:r>
      <w:r w:rsidR="00321A99"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леса, ло</w:t>
      </w:r>
      <w:bookmarkStart w:id="0" w:name="_GoBack"/>
      <w:bookmarkEnd w:id="0"/>
      <w:r w:rsidR="00321A99"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вили</w:t>
      </w:r>
      <w:r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рыбу в реках и озерах. К </w:t>
      </w:r>
      <w:proofErr w:type="spellStart"/>
      <w:r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северо</w:t>
      </w:r>
      <w:proofErr w:type="spellEnd"/>
      <w:r w:rsidRPr="00321A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востоку от славянских поселений находились древние финно-угорские племена.</w:t>
      </w:r>
    </w:p>
    <w:p w:rsidR="004A049F" w:rsidRDefault="004A049F" w:rsidP="004A049F">
      <w:pPr>
        <w:spacing w:after="0" w:line="315" w:lineRule="atLeast"/>
        <w:ind w:left="300"/>
        <w:textAlignment w:val="baseline"/>
        <w:rPr>
          <w:rFonts w:ascii="inherit" w:eastAsia="Times New Roman" w:hAnsi="inherit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</w:pPr>
    </w:p>
    <w:p w:rsidR="00321A99" w:rsidRDefault="00321A99" w:rsidP="00321A99">
      <w:p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1 </w:t>
      </w:r>
    </w:p>
    <w:p w:rsidR="00321A99" w:rsidRDefault="00321A99" w:rsidP="00321A99">
      <w:pPr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г. исполняется 1160 лет со времени события, которое в отечественной историографии XVIII - XIX вв. получило название «призвание варягов», «зарождение российской государственности».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Традиционно 862 год считается датой зарождения российской государственности, точкой отсчета отечественной истории.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321A99" w:rsidRDefault="00321A99" w:rsidP="00321A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Повесть временных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год 6370 (862). Изгнали варяг за море, и не дали им дани, и начали сами собой владеть. И не было среди них правды, и встал род на род, и была среди них усобица, и стали воевать сами с собой. И сказали себе: «Поищем себе князя, который бы владел нами и судил по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праву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пошли за море к варягам, к Руси. Те варяги назывались Русью подобно тому, как другие называются шведы, а иные норманны и англы, а еще иные голландцы, — вот так и эти прозывались. Сказали Руси чудь, славяне, кривичи и весь: «Земля наша велика и обильна, а порядка в ней нет. Приходите княжить и владеть нами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вызвались трое братьев со своими родами, и взяли с собой всю Русь, и пришли к славянам, и сел старший, Рюрик, в Новгороде……а другой, Синус, — на Бело-озере……а третий, Трувор, — в Изборске. И от тех варяг прозвалась Русская земля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Ученые считают, что название нашего государства появилось 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вв.  по названию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одного  из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славянских племен, которое жило на границе с кочевниками – хазарами, их называли «росами» или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русами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отсюда и пошло  -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русские, Русь, Россия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сведения о государстве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 к первой трети IX века. С этого же времени становится известным и этноним «Русь».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862 году согласно «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Повести Временных лет</w:t>
        </w:r>
      </w:hyperlink>
      <w:r>
        <w:rPr>
          <w:rFonts w:ascii="Times New Roman" w:hAnsi="Times New Roman" w:cs="Times New Roman"/>
          <w:sz w:val="28"/>
          <w:szCs w:val="28"/>
        </w:rPr>
        <w:t>», произошел акт добровольного соглашения славянских и угро-финских племен, договорившихся ради прекращения междоусобиц призвать в качестве правителя «человека со стороны». Таким приглашенным правителем стал князь Рюрик, положивший начало первой русской династии, правившей страной более семи веков.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Возникновение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Киевской Руси)</w:t>
      </w:r>
    </w:p>
    <w:p w:rsidR="00321A99" w:rsidRDefault="00321A99" w:rsidP="00321A9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«Киевская Русь» появляется впервые в исторических исследованиях XVIII—XIX веков.</w:t>
      </w:r>
    </w:p>
    <w:p w:rsidR="00321A99" w:rsidRDefault="00321A99" w:rsidP="00321A9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862 варяги, дружинники Рюрика Аскольд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плывшие в Константинополь, стремясь установить полный контроль над важнейшим торговым путем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варяг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греки», устанавливают свою власть над Киевом. Греческие источники связывают данный поход, с так называемым первым крещением Руси, после которого на Руси, возможно, возникла епархия, и правящая верхушка приняла христианство.</w:t>
      </w:r>
    </w:p>
    <w:p w:rsidR="00321A99" w:rsidRDefault="00321A99" w:rsidP="00321A99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«Киевская Русь». Это название, считают наши историки, появилось с 882 года. Тогда князь Олег совершил поход из Новгорода в Киев. Он вызвал к себе из города правителей для встречи и убил их. Потом собрал в Киеве народ и сказал: «Теперь я ваш правитель». Просто и понятно жилось в древние времена.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>
        <w:rPr>
          <w:rFonts w:ascii="Times New Roman" w:hAnsi="Times New Roman" w:cs="Times New Roman"/>
          <w:sz w:val="28"/>
          <w:szCs w:val="28"/>
        </w:rPr>
        <w:t>IX  веке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образовалось мощное славянское государство – Киевская Русь)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Киевская Русь— государство, возникшее в результате объединения восточнославянских племён под властью князей династии Рюриковичей. В период наивысшего расцвета Киевская Русь занимала территорию от Таманского полуострова на юге, Днестра и верховьев Вислы на западе до верховьев Северной Двины на севере. 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(Первые правители Руси)</w:t>
      </w:r>
    </w:p>
    <w:p w:rsidR="00321A99" w:rsidRDefault="00321A99" w:rsidP="00321A99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862 – 879 – князь РЮРИК (правил 17 лет). Первый правитель Северной Руси. Усмирил соседние племена. Расширил сферы влияния.</w:t>
      </w:r>
    </w:p>
    <w:p w:rsidR="00321A99" w:rsidRDefault="00321A99" w:rsidP="00321A99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 – 912 – князь ОЛЕГ Вещий (правил 33 года). Объединил Северную и Южную Русь. Совершил удачный поход на Царьград (теперь Стамбул). Укрепил власть князя.</w:t>
      </w:r>
    </w:p>
    <w:p w:rsidR="00321A99" w:rsidRDefault="00321A99" w:rsidP="00321A99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912 – 945 – князь ИГОРЬ Старый (правил тоже 33 года). Расширилась территория Руси. Укрепились связи с Византией. Наладилась система сбора дани с племен – полюдье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(Возведение памятника.) </w:t>
      </w:r>
    </w:p>
    <w:p w:rsidR="00321A99" w:rsidRDefault="00321A99" w:rsidP="00321A99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1862 году, в Великом Новгороде, в честь тысячелетнего юбилея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легендарного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призвания варягов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Русь, от благодарных потомков, был воздвигнут  и открыт памятник «Тысячелетие России»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321A99" w:rsidRDefault="00321A99" w:rsidP="00321A99">
      <w:pPr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представляет собой гигантский шар-державу на колоколообразном постаменте; общие очертания монумента колоколообразные (по некоторым предположениям, был призван «благовестить потомкам о героическом прошлом России»). </w:t>
      </w:r>
      <w:r>
        <w:rPr>
          <w:rFonts w:ascii="Times New Roman" w:hAnsi="Times New Roman" w:cs="Times New Roman"/>
          <w:bCs/>
          <w:sz w:val="28"/>
          <w:szCs w:val="28"/>
        </w:rPr>
        <w:t>Вверху на державе, венчая композицию, группа из двух фигур — ангела с крестом в руке, олицетворяющего православную церковь и коленопреклоненной женщины - олицетворяющей Россию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державы установлены шесть скульптурных групп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символизируют различные периоды истории Русского государства 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Каждая группа ориентирована на определённую часть света, что имеет символический смысл и показывает роль каждого государя в укреплении определённых рубежей государства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Призвание варягов на Русь (862 год):</w:t>
      </w:r>
      <w:r>
        <w:rPr>
          <w:rFonts w:ascii="Times New Roman" w:hAnsi="Times New Roman" w:cs="Times New Roman"/>
          <w:sz w:val="28"/>
          <w:szCs w:val="28"/>
        </w:rPr>
        <w:t xml:space="preserve"> фигуры — первый князь Рюрик и языческий бог Велес - обращены на юг, к Киеву.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Рюрик в остроконечном шлеме со щитом, звериная шкура наброшена на плечи.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щите читается: «Лета 6370» — по летоисчислению «от сотворения мира», разница между этим летоисчислением и современным равна 5508 лет, следовательно получается 6370-5508=862 год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Крещение Руси </w:t>
      </w:r>
      <w:r>
        <w:rPr>
          <w:rFonts w:ascii="Times New Roman" w:hAnsi="Times New Roman" w:cs="Times New Roman"/>
          <w:sz w:val="28"/>
          <w:szCs w:val="28"/>
        </w:rPr>
        <w:tab/>
        <w:t xml:space="preserve">(988—989 годы): </w:t>
      </w:r>
    </w:p>
    <w:p w:rsidR="00321A99" w:rsidRDefault="00321A99" w:rsidP="00321A9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князь киевский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центре композиции с поднятым вверх восьмиконечным крестом, женщина, протягивающая ему ребёнка, и славянин, низвергающий языческого идола Перуна. Обращены на юг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изгнания татар (Куликовская битва</w:t>
      </w:r>
      <w:r>
        <w:rPr>
          <w:rFonts w:ascii="Times New Roman" w:hAnsi="Times New Roman" w:cs="Times New Roman"/>
          <w:sz w:val="28"/>
          <w:szCs w:val="28"/>
        </w:rPr>
        <w:t xml:space="preserve">, (1380 год): 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Донской, в правой руке держит шестопер, попирает ногой побежденного татарского мурзу. Обращены на восток, к Москве.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самодержавного царства Русского </w:t>
      </w:r>
      <w:r>
        <w:rPr>
          <w:rFonts w:ascii="Times New Roman" w:hAnsi="Times New Roman" w:cs="Times New Roman"/>
          <w:sz w:val="28"/>
          <w:szCs w:val="28"/>
        </w:rPr>
        <w:t xml:space="preserve">(1491 год): 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III в царских ризах, шапке Мономаха, со скипетром и державой, принимающий от коленопреклонённого татарина знак власти — бунчук. Рядом лежат побежденный в битве литовец и поверженный ливонский рыцарь с обломанным мечом. Обращены на восток.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династии Романовых</w:t>
      </w:r>
      <w:r>
        <w:rPr>
          <w:rFonts w:ascii="Times New Roman" w:hAnsi="Times New Roman" w:cs="Times New Roman"/>
          <w:sz w:val="28"/>
          <w:szCs w:val="28"/>
        </w:rPr>
        <w:t xml:space="preserve"> (1613 год): 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Федорович, князь Пожарский, защищающий его обнажённым мечом, и коленопреклонённый Кузьма Минин, вручающий ему шапку Мономаха и скипетр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321A99" w:rsidRDefault="00321A99" w:rsidP="00321A99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Российской империи (1721 год): </w:t>
      </w:r>
    </w:p>
    <w:p w:rsidR="00321A99" w:rsidRDefault="00321A99" w:rsidP="00321A9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I в порфире, увенчанный лавровым венком со скипетром в правой руке и Гений-крылатый ангел, указывающий путь на север, к месту будущего Санкт-Петербурга. У ног Петра поверженный на колени швед, защищающий свое разорванное знамя. Обращены на север, к Петербургу. 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нижней части монумента расположен фриз, на котором помещены горельефы 109 исторических деятелей, воплощая идею опоры самодержавной власти на общество в лице его славнейших представителей. Внутри каждого раздела персоны расположены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памятнике слева направо.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 – 21</w:t>
      </w:r>
      <w:r>
        <w:rPr>
          <w:rFonts w:ascii="Times New Roman" w:hAnsi="Times New Roman" w:cs="Times New Roman"/>
          <w:sz w:val="28"/>
          <w:szCs w:val="28"/>
        </w:rPr>
        <w:t xml:space="preserve"> (Фриз делится на четыре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)</w:t>
      </w:r>
      <w:proofErr w:type="gramEnd"/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«Просветители»</w:t>
      </w:r>
      <w:r>
        <w:rPr>
          <w:rFonts w:ascii="Times New Roman" w:hAnsi="Times New Roman" w:cs="Times New Roman"/>
          <w:sz w:val="28"/>
          <w:szCs w:val="28"/>
        </w:rPr>
        <w:t xml:space="preserve"> - 31 фигура, начинается с юго-западной стороны под фигурой великого князя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«Государственные люди»</w:t>
      </w:r>
      <w:r>
        <w:rPr>
          <w:rFonts w:ascii="Times New Roman" w:hAnsi="Times New Roman" w:cs="Times New Roman"/>
          <w:sz w:val="28"/>
          <w:szCs w:val="28"/>
        </w:rPr>
        <w:t xml:space="preserve"> - 26 фигур, на восточной стороне памятника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«Военные и герои»</w:t>
      </w:r>
      <w:r>
        <w:rPr>
          <w:rFonts w:ascii="Times New Roman" w:hAnsi="Times New Roman" w:cs="Times New Roman"/>
          <w:sz w:val="28"/>
          <w:szCs w:val="28"/>
        </w:rPr>
        <w:t xml:space="preserve"> - 36 фигур, с северо-восточной стороны памятника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«Писатели и художники»</w:t>
      </w:r>
      <w:r>
        <w:rPr>
          <w:rFonts w:ascii="Times New Roman" w:hAnsi="Times New Roman" w:cs="Times New Roman"/>
          <w:sz w:val="28"/>
          <w:szCs w:val="28"/>
        </w:rPr>
        <w:t xml:space="preserve"> - 16 фигур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>
        <w:rPr>
          <w:rFonts w:ascii="Times New Roman" w:hAnsi="Times New Roman" w:cs="Times New Roman"/>
          <w:sz w:val="28"/>
          <w:szCs w:val="28"/>
        </w:rPr>
        <w:t xml:space="preserve"> (Интересный факт.)</w:t>
      </w:r>
    </w:p>
    <w:p w:rsidR="00321A99" w:rsidRDefault="00321A99" w:rsidP="00321A99">
      <w:pPr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высота памятника 15,7 </w:t>
      </w:r>
      <w:proofErr w:type="gramStart"/>
      <w:r>
        <w:rPr>
          <w:rFonts w:ascii="Times New Roman" w:hAnsi="Times New Roman" w:cs="Times New Roman"/>
          <w:sz w:val="28"/>
          <w:szCs w:val="28"/>
        </w:rPr>
        <w:t>м .</w:t>
      </w:r>
      <w:proofErr w:type="gramEnd"/>
    </w:p>
    <w:p w:rsidR="00321A99" w:rsidRDefault="00321A99" w:rsidP="00321A99">
      <w:pPr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памятник содержит 128 фигур.</w:t>
      </w:r>
    </w:p>
    <w:p w:rsidR="00321A99" w:rsidRDefault="00321A99" w:rsidP="00321A99">
      <w:pPr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проект Микешина представлял собой опрокинутую «шапку Мономаха» и состоял из трех частей</w:t>
      </w:r>
    </w:p>
    <w:p w:rsidR="00321A99" w:rsidRDefault="00321A99" w:rsidP="0032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321A99" w:rsidRDefault="00321A99" w:rsidP="00321A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Закладка памятника состоялась 28 мая 1861 года на кремлевской площади, между Софийским собором и зданием присутственных мест. До этого там находился памятник Новгородскому ополчению 1812 года, который перенесли на площадь перед зданием Дворянского Собрания.</w:t>
      </w:r>
    </w:p>
    <w:p w:rsidR="00321A99" w:rsidRDefault="00321A99" w:rsidP="0032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  <w:r>
        <w:rPr>
          <w:rFonts w:ascii="Times New Roman" w:hAnsi="Times New Roman" w:cs="Times New Roman"/>
          <w:sz w:val="28"/>
          <w:szCs w:val="28"/>
        </w:rPr>
        <w:t xml:space="preserve"> (ВЫВОДЫ)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государства создавало благоприятные условия для развития земледелия, ремесел, внешней торговли.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стала своеобразным мостом, через который совершался культурный и торговый обмен между Западом и Востоком.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русские князья носили скандинавские имена, переиначенные на славянский лад. 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основания в 862 г. в Новгороде княжеской династии, правившей более семи веков, был воспринят летописцем как своего рода точка отсчета исторического времени.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Рюриковичей сыграл огромную роль в развитии и становлении Российского государства. </w:t>
      </w:r>
    </w:p>
    <w:p w:rsidR="00321A99" w:rsidRDefault="00321A99" w:rsidP="00321A99">
      <w:pPr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древнерусского государства были заложены основы государственности, начала формироваться русская культура, сформировался общественный строй, что явилось предпосылкой для становления Российской государственности в целом.</w:t>
      </w:r>
    </w:p>
    <w:p w:rsidR="00C97215" w:rsidRPr="004A049F" w:rsidRDefault="00C97215" w:rsidP="004A049F"/>
    <w:p w:rsidR="004A049F" w:rsidRDefault="004A049F"/>
    <w:sectPr w:rsidR="004A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939"/>
    <w:multiLevelType w:val="hybridMultilevel"/>
    <w:tmpl w:val="B9626D84"/>
    <w:lvl w:ilvl="0" w:tplc="E12A9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EA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45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0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4D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42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A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607ED"/>
    <w:multiLevelType w:val="hybridMultilevel"/>
    <w:tmpl w:val="90F6D572"/>
    <w:lvl w:ilvl="0" w:tplc="3826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E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2A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AD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E9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0B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A3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EE0B20"/>
    <w:multiLevelType w:val="hybridMultilevel"/>
    <w:tmpl w:val="1BC0148A"/>
    <w:lvl w:ilvl="0" w:tplc="5736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0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85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8D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7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4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B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6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E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51F4E"/>
    <w:multiLevelType w:val="hybridMultilevel"/>
    <w:tmpl w:val="2F8A2780"/>
    <w:lvl w:ilvl="0" w:tplc="E104D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41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E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6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83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E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0F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29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E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004F2F"/>
    <w:multiLevelType w:val="multilevel"/>
    <w:tmpl w:val="15D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0389B"/>
    <w:multiLevelType w:val="hybridMultilevel"/>
    <w:tmpl w:val="A934D190"/>
    <w:lvl w:ilvl="0" w:tplc="281C1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6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A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0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2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EF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E4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7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8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E80698"/>
    <w:multiLevelType w:val="hybridMultilevel"/>
    <w:tmpl w:val="479E003C"/>
    <w:lvl w:ilvl="0" w:tplc="4E688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C2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E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A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25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5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8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C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146817"/>
    <w:multiLevelType w:val="hybridMultilevel"/>
    <w:tmpl w:val="28047340"/>
    <w:lvl w:ilvl="0" w:tplc="C932F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45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EB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C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6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89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07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CE2DEF"/>
    <w:multiLevelType w:val="hybridMultilevel"/>
    <w:tmpl w:val="C7F228D0"/>
    <w:lvl w:ilvl="0" w:tplc="3D9A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EA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E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AF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0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2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E0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8B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C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5A0858"/>
    <w:multiLevelType w:val="hybridMultilevel"/>
    <w:tmpl w:val="7C38F08C"/>
    <w:lvl w:ilvl="0" w:tplc="DB54B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81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8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48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25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C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E5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8E6DFE"/>
    <w:multiLevelType w:val="hybridMultilevel"/>
    <w:tmpl w:val="F99A52DA"/>
    <w:lvl w:ilvl="0" w:tplc="CF98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4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89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EF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23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A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A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8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A65C84"/>
    <w:multiLevelType w:val="hybridMultilevel"/>
    <w:tmpl w:val="ED8A6CCC"/>
    <w:lvl w:ilvl="0" w:tplc="451A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E6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6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E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C5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A609BE"/>
    <w:multiLevelType w:val="multilevel"/>
    <w:tmpl w:val="C6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A4915"/>
    <w:multiLevelType w:val="hybridMultilevel"/>
    <w:tmpl w:val="BCACB6A4"/>
    <w:lvl w:ilvl="0" w:tplc="669C0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47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2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EB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C3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A5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4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3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E57ED5"/>
    <w:multiLevelType w:val="multilevel"/>
    <w:tmpl w:val="10D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D0A74"/>
    <w:multiLevelType w:val="hybridMultilevel"/>
    <w:tmpl w:val="510CCCA8"/>
    <w:lvl w:ilvl="0" w:tplc="E7BA8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AF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4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62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E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EE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26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2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2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2B308E"/>
    <w:multiLevelType w:val="hybridMultilevel"/>
    <w:tmpl w:val="082A8D00"/>
    <w:lvl w:ilvl="0" w:tplc="C8446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CA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A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E6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A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A2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2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F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837B3E"/>
    <w:multiLevelType w:val="multilevel"/>
    <w:tmpl w:val="A26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A54B3"/>
    <w:multiLevelType w:val="hybridMultilevel"/>
    <w:tmpl w:val="1CA2DAC4"/>
    <w:lvl w:ilvl="0" w:tplc="4F40B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A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0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C7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0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E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6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E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520975"/>
    <w:multiLevelType w:val="hybridMultilevel"/>
    <w:tmpl w:val="D8F0257E"/>
    <w:lvl w:ilvl="0" w:tplc="C4D4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4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A4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EE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9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C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874D19"/>
    <w:multiLevelType w:val="hybridMultilevel"/>
    <w:tmpl w:val="1700D194"/>
    <w:lvl w:ilvl="0" w:tplc="C7C4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E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63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EF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8B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EB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83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4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  <w:num w:numId="15">
    <w:abstractNumId w:val="15"/>
  </w:num>
  <w:num w:numId="16">
    <w:abstractNumId w:val="18"/>
  </w:num>
  <w:num w:numId="17">
    <w:abstractNumId w:val="16"/>
  </w:num>
  <w:num w:numId="18">
    <w:abstractNumId w:val="0"/>
  </w:num>
  <w:num w:numId="19">
    <w:abstractNumId w:val="20"/>
  </w:num>
  <w:num w:numId="20">
    <w:abstractNumId w:val="2"/>
  </w:num>
  <w:num w:numId="21">
    <w:abstractNumId w:val="19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E"/>
    <w:rsid w:val="002C5E29"/>
    <w:rsid w:val="00321A99"/>
    <w:rsid w:val="004A049F"/>
    <w:rsid w:val="00636540"/>
    <w:rsid w:val="006447E7"/>
    <w:rsid w:val="0088595E"/>
    <w:rsid w:val="00C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A257"/>
  <w15:chartTrackingRefBased/>
  <w15:docId w15:val="{7FD556DE-FF57-4EE8-85A0-2038B71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0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2C5E29"/>
  </w:style>
  <w:style w:type="character" w:customStyle="1" w:styleId="ff5">
    <w:name w:val="ff5"/>
    <w:basedOn w:val="a0"/>
    <w:rsid w:val="002C5E29"/>
  </w:style>
  <w:style w:type="character" w:customStyle="1" w:styleId="a5">
    <w:name w:val="_"/>
    <w:basedOn w:val="a0"/>
    <w:rsid w:val="002C5E29"/>
  </w:style>
  <w:style w:type="paragraph" w:styleId="a6">
    <w:name w:val="Normal (Web)"/>
    <w:basedOn w:val="a"/>
    <w:uiPriority w:val="99"/>
    <w:unhideWhenUsed/>
    <w:rsid w:val="002C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1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2%D0%B5%D1%81%D1%82%D1%8C_%D0%92%D1%80%D0%B5%D0%BC%D0%B5%D0%BD%D0%BD%D1%8B%D1%85_%D0%BB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wiki/istoriya/vozniknovenie-drevnerusskogo-gosudarstva-pervye-russkie-knyaz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kid.ru/istoriya/istoriya_rossii/obrazovanie_gosudarstva_ru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" TargetMode="External"/><Relationship Id="rId10" Type="http://schemas.openxmlformats.org/officeDocument/2006/relationships/hyperlink" Target="http://ru.wikipedia.org/wiki/%D0%9F%D1%80%D0%B8%D0%B7%D0%B2%D0%B0%D0%BD%D0%B8%D0%B5_%D0%B2%D0%B0%D1%80%D1%8F%D0%B3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3%D0%B5%D0%BD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2022-12-13T19:04:00Z</dcterms:created>
  <dcterms:modified xsi:type="dcterms:W3CDTF">2022-12-14T19:43:00Z</dcterms:modified>
</cp:coreProperties>
</file>